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/>
        <w:drawing>
          <wp:inline distB="114300" distT="114300" distL="114300" distR="114300">
            <wp:extent cx="2776538" cy="570877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76538" cy="57087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rPr>
          <w:b w:val="1"/>
        </w:rPr>
      </w:pPr>
      <w:bookmarkStart w:colFirst="0" w:colLast="0" w:name="_heading=h.30j0zll" w:id="0"/>
      <w:bookmarkEnd w:id="0"/>
      <w:r w:rsidDel="00000000" w:rsidR="00000000" w:rsidRPr="00000000">
        <w:rPr>
          <w:b w:val="1"/>
          <w:rtl w:val="0"/>
        </w:rPr>
        <w:t xml:space="preserve">Preparação</w:t>
      </w:r>
    </w:p>
    <w:p w:rsidR="00000000" w:rsidDel="00000000" w:rsidP="00000000" w:rsidRDefault="00000000" w:rsidRPr="00000000" w14:paraId="00000003">
      <w:pPr>
        <w:pStyle w:val="Heading2"/>
        <w:rPr/>
      </w:pPr>
      <w:bookmarkStart w:colFirst="0" w:colLast="0" w:name="_heading=h.1fob9te" w:id="1"/>
      <w:bookmarkEnd w:id="1"/>
      <w:r w:rsidDel="00000000" w:rsidR="00000000" w:rsidRPr="00000000">
        <w:rPr>
          <w:rtl w:val="0"/>
        </w:rPr>
        <w:t xml:space="preserve">Roma: </w:t>
      </w:r>
    </w:p>
    <w:p w:rsidR="00000000" w:rsidDel="00000000" w:rsidP="00000000" w:rsidRDefault="00000000" w:rsidRPr="00000000" w14:paraId="00000004">
      <w:pPr>
        <w:pStyle w:val="Heading2"/>
        <w:rPr/>
      </w:pPr>
      <w:bookmarkStart w:colFirst="0" w:colLast="0" w:name="_heading=h.3znysh7" w:id="2"/>
      <w:bookmarkEnd w:id="2"/>
      <w:r w:rsidDel="00000000" w:rsidR="00000000" w:rsidRPr="00000000">
        <w:rPr>
          <w:rtl w:val="0"/>
        </w:rPr>
        <w:t xml:space="preserve">Nome do produto: </w:t>
      </w:r>
    </w:p>
    <w:p w:rsidR="00000000" w:rsidDel="00000000" w:rsidP="00000000" w:rsidRDefault="00000000" w:rsidRPr="00000000" w14:paraId="00000005">
      <w:pPr>
        <w:pStyle w:val="Heading2"/>
        <w:rPr/>
      </w:pPr>
      <w:bookmarkStart w:colFirst="0" w:colLast="0" w:name="_heading=h.2et92p0" w:id="3"/>
      <w:bookmarkEnd w:id="3"/>
      <w:r w:rsidDel="00000000" w:rsidR="00000000" w:rsidRPr="00000000">
        <w:rPr>
          <w:rtl w:val="0"/>
        </w:rPr>
        <w:t xml:space="preserve">Objeções: 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rPr>
          <w:b w:val="1"/>
        </w:rPr>
      </w:pPr>
      <w:bookmarkStart w:colFirst="0" w:colLast="0" w:name="_heading=h.tyjcwt" w:id="4"/>
      <w:bookmarkEnd w:id="4"/>
      <w:r w:rsidDel="00000000" w:rsidR="00000000" w:rsidRPr="00000000">
        <w:rPr>
          <w:b w:val="1"/>
          <w:rtl w:val="0"/>
        </w:rPr>
        <w:t xml:space="preserve">Script de Vendas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Ao longo do roteiro você pode sempre adicionar </w:t>
      </w:r>
      <w:r w:rsidDel="00000000" w:rsidR="00000000" w:rsidRPr="00000000">
        <w:rPr>
          <w:u w:val="single"/>
          <w:rtl w:val="0"/>
        </w:rPr>
        <w:t xml:space="preserve">Gatilhos Mentais</w:t>
      </w:r>
      <w:r w:rsidDel="00000000" w:rsidR="00000000" w:rsidRPr="00000000">
        <w:rPr>
          <w:rtl w:val="0"/>
        </w:rPr>
        <w:t xml:space="preserve"> e </w:t>
      </w:r>
      <w:r w:rsidDel="00000000" w:rsidR="00000000" w:rsidRPr="00000000">
        <w:rPr>
          <w:u w:val="single"/>
          <w:rtl w:val="0"/>
        </w:rPr>
        <w:t xml:space="preserve">Resolver Objeções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1"/>
        <w:rPr/>
      </w:pPr>
      <w:bookmarkStart w:colFirst="0" w:colLast="0" w:name="_heading=h.3dy6vkm" w:id="5"/>
      <w:bookmarkEnd w:id="5"/>
      <w:r w:rsidDel="00000000" w:rsidR="00000000" w:rsidRPr="00000000">
        <w:rPr>
          <w:rtl w:val="0"/>
        </w:rPr>
        <w:t xml:space="preserve">Roma (Super Promessa)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Heading1"/>
        <w:rPr>
          <w:i w:val="1"/>
          <w:color w:val="666666"/>
        </w:rPr>
      </w:pPr>
      <w:bookmarkStart w:colFirst="0" w:colLast="0" w:name="_heading=h.1t3h5sf" w:id="6"/>
      <w:bookmarkEnd w:id="6"/>
      <w:r w:rsidDel="00000000" w:rsidR="00000000" w:rsidRPr="00000000">
        <w:rPr>
          <w:rtl w:val="0"/>
        </w:rPr>
        <w:t xml:space="preserve">Prova (Plausibilidade)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Heading1"/>
        <w:rPr/>
      </w:pPr>
      <w:bookmarkStart w:colFirst="0" w:colLast="0" w:name="_heading=h.4d34og8" w:id="7"/>
      <w:bookmarkEnd w:id="7"/>
      <w:r w:rsidDel="00000000" w:rsidR="00000000" w:rsidRPr="00000000">
        <w:rPr>
          <w:rtl w:val="0"/>
        </w:rPr>
        <w:t xml:space="preserve">História</w:t>
      </w:r>
    </w:p>
    <w:p w:rsidR="00000000" w:rsidDel="00000000" w:rsidP="00000000" w:rsidRDefault="00000000" w:rsidRPr="00000000" w14:paraId="0000000E">
      <w:pPr>
        <w:rPr>
          <w:i w:val="1"/>
        </w:rPr>
      </w:pPr>
      <w:r w:rsidDel="00000000" w:rsidR="00000000" w:rsidRPr="00000000">
        <w:rPr>
          <w:i w:val="1"/>
          <w:color w:val="666666"/>
          <w:rtl w:val="0"/>
        </w:rPr>
        <w:t xml:space="preserve">Eu sou um pouco como você, eu só queria _______ (desejo)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b w:val="1"/>
          <w:rtl w:val="0"/>
        </w:rPr>
        <w:t xml:space="preserve">De onde vim: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b w:val="1"/>
          <w:rtl w:val="0"/>
        </w:rPr>
        <w:t xml:space="preserve">Desejo</w:t>
      </w:r>
      <w:r w:rsidDel="00000000" w:rsidR="00000000" w:rsidRPr="00000000">
        <w:rPr>
          <w:b w:val="1"/>
          <w:color w:val="1155cc"/>
          <w:rtl w:val="0"/>
        </w:rPr>
        <w:t xml:space="preserve">:</w:t>
      </w:r>
      <w:r w:rsidDel="00000000" w:rsidR="00000000" w:rsidRPr="00000000">
        <w:rPr>
          <w:color w:val="1155cc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i w:val="1"/>
        </w:rPr>
      </w:pPr>
      <w:r w:rsidDel="00000000" w:rsidR="00000000" w:rsidRPr="00000000">
        <w:rPr>
          <w:i w:val="1"/>
          <w:color w:val="666666"/>
          <w:rtl w:val="0"/>
        </w:rPr>
        <w:t xml:space="preserve">Eu tinha/sentia essa </w:t>
      </w:r>
      <w:r w:rsidDel="00000000" w:rsidR="00000000" w:rsidRPr="00000000">
        <w:rPr>
          <w:i w:val="1"/>
          <w:color w:val="666666"/>
          <w:u w:val="single"/>
          <w:rtl w:val="0"/>
        </w:rPr>
        <w:t xml:space="preserve">dificuldade</w:t>
      </w:r>
      <w:r w:rsidDel="00000000" w:rsidR="00000000" w:rsidRPr="00000000">
        <w:rPr>
          <w:i w:val="1"/>
          <w:color w:val="666666"/>
          <w:rtl w:val="0"/>
        </w:rPr>
        <w:t xml:space="preserve"> (dor)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color w:val="1155cc"/>
        </w:rPr>
      </w:pPr>
      <w:r w:rsidDel="00000000" w:rsidR="00000000" w:rsidRPr="00000000">
        <w:rPr>
          <w:b w:val="1"/>
          <w:rtl w:val="0"/>
        </w:rPr>
        <w:t xml:space="preserve">Dificuldades: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i w:val="1"/>
        </w:rPr>
      </w:pPr>
      <w:r w:rsidDel="00000000" w:rsidR="00000000" w:rsidRPr="00000000">
        <w:rPr>
          <w:i w:val="1"/>
          <w:color w:val="666666"/>
          <w:rtl w:val="0"/>
        </w:rPr>
        <w:t xml:space="preserve">Eu encontrei uma maneira de </w:t>
      </w:r>
      <w:r w:rsidDel="00000000" w:rsidR="00000000" w:rsidRPr="00000000">
        <w:rPr>
          <w:i w:val="1"/>
          <w:color w:val="666666"/>
          <w:u w:val="single"/>
          <w:rtl w:val="0"/>
        </w:rPr>
        <w:t xml:space="preserve">mudar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b w:val="1"/>
          <w:rtl w:val="0"/>
        </w:rPr>
        <w:t xml:space="preserve">Grande Ideia: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color w:val="666666"/>
          <w:rtl w:val="0"/>
        </w:rPr>
        <w:t xml:space="preserve">Agora eu estou dividindo isso com vc, porque _________ (razão)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Razão: </w:t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Style w:val="Heading1"/>
        <w:rPr>
          <w:b w:val="1"/>
        </w:rPr>
      </w:pPr>
      <w:bookmarkStart w:colFirst="0" w:colLast="0" w:name="_heading=h.2s8eyo1" w:id="8"/>
      <w:bookmarkEnd w:id="8"/>
      <w:r w:rsidDel="00000000" w:rsidR="00000000" w:rsidRPr="00000000">
        <w:rPr>
          <w:rtl w:val="0"/>
        </w:rPr>
        <w:t xml:space="preserve">Conteúdo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Qual o status quo?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Por que o status quo é ruim?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Por que essa </w:t>
      </w:r>
      <w:r w:rsidDel="00000000" w:rsidR="00000000" w:rsidRPr="00000000">
        <w:rPr>
          <w:b w:val="1"/>
          <w:i w:val="1"/>
          <w:rtl w:val="0"/>
        </w:rPr>
        <w:t xml:space="preserve">nova </w:t>
      </w:r>
      <w:r w:rsidDel="00000000" w:rsidR="00000000" w:rsidRPr="00000000">
        <w:rPr>
          <w:b w:val="1"/>
          <w:rtl w:val="0"/>
        </w:rPr>
        <w:t xml:space="preserve">forma ou esse </w:t>
      </w:r>
      <w:r w:rsidDel="00000000" w:rsidR="00000000" w:rsidRPr="00000000">
        <w:rPr>
          <w:b w:val="1"/>
          <w:i w:val="1"/>
          <w:rtl w:val="0"/>
        </w:rPr>
        <w:t xml:space="preserve">novo </w:t>
      </w:r>
      <w:r w:rsidDel="00000000" w:rsidR="00000000" w:rsidRPr="00000000">
        <w:rPr>
          <w:b w:val="1"/>
          <w:rtl w:val="0"/>
        </w:rPr>
        <w:t xml:space="preserve">método é melhor?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Style w:val="Heading1"/>
        <w:rPr/>
      </w:pPr>
      <w:bookmarkStart w:colFirst="0" w:colLast="0" w:name="_heading=h.17dp8vu" w:id="9"/>
      <w:bookmarkEnd w:id="9"/>
      <w:r w:rsidDel="00000000" w:rsidR="00000000" w:rsidRPr="00000000">
        <w:rPr>
          <w:rtl w:val="0"/>
        </w:rPr>
        <w:t xml:space="preserve">Oferta</w:t>
      </w:r>
    </w:p>
    <w:p w:rsidR="00000000" w:rsidDel="00000000" w:rsidP="00000000" w:rsidRDefault="00000000" w:rsidRPr="00000000" w14:paraId="00000029">
      <w:pPr>
        <w:pStyle w:val="Heading3"/>
        <w:rPr/>
      </w:pPr>
      <w:bookmarkStart w:colFirst="0" w:colLast="0" w:name="_heading=h.3rdcrjn" w:id="10"/>
      <w:bookmarkEnd w:id="10"/>
      <w:r w:rsidDel="00000000" w:rsidR="00000000" w:rsidRPr="00000000">
        <w:rPr>
          <w:rtl w:val="0"/>
        </w:rPr>
        <w:t xml:space="preserve">1. Razão (por que você está fazendo essa oferta agora?)</w:t>
      </w:r>
    </w:p>
    <w:p w:rsidR="00000000" w:rsidDel="00000000" w:rsidP="00000000" w:rsidRDefault="00000000" w:rsidRPr="00000000" w14:paraId="0000002A">
      <w:pPr>
        <w:rPr>
          <w:color w:val="666666"/>
        </w:rPr>
      </w:pPr>
      <w:r w:rsidDel="00000000" w:rsidR="00000000" w:rsidRPr="00000000">
        <w:rPr>
          <w:i w:val="1"/>
          <w:color w:val="666666"/>
          <w:rtl w:val="0"/>
        </w:rPr>
        <w:t xml:space="preserve">Até agora esse é o máximo que consigo dar de conteúdo em uma aula… E se você quer dar um passo além nessa jornada, eu tenho uma oferta pra te fazer. (exemplo)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3"/>
        <w:rPr/>
      </w:pPr>
      <w:bookmarkStart w:colFirst="0" w:colLast="0" w:name="_heading=h.26in1rg" w:id="11"/>
      <w:bookmarkEnd w:id="11"/>
      <w:r w:rsidDel="00000000" w:rsidR="00000000" w:rsidRPr="00000000">
        <w:rPr>
          <w:rtl w:val="0"/>
        </w:rPr>
        <w:t xml:space="preserve">2.1 Entregáveis (o que)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b w:val="1"/>
          <w:rtl w:val="0"/>
        </w:rPr>
        <w:t xml:space="preserve">O que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b w:val="1"/>
          <w:rtl w:val="0"/>
        </w:rPr>
        <w:t xml:space="preserve">Benefício: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Qual dor resolve: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b w:val="1"/>
          <w:rtl w:val="0"/>
        </w:rPr>
        <w:t xml:space="preserve">O que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b w:val="1"/>
          <w:rtl w:val="0"/>
        </w:rPr>
        <w:t xml:space="preserve">Benefício: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b w:val="1"/>
          <w:rtl w:val="0"/>
        </w:rPr>
        <w:t xml:space="preserve">Qual dor resolve: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b w:val="1"/>
          <w:rtl w:val="0"/>
        </w:rPr>
        <w:t xml:space="preserve">O que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b w:val="1"/>
          <w:rtl w:val="0"/>
        </w:rPr>
        <w:t xml:space="preserve">Benefício: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b w:val="1"/>
          <w:rtl w:val="0"/>
        </w:rPr>
        <w:t xml:space="preserve">Qual dor resolve: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b w:val="1"/>
          <w:rtl w:val="0"/>
        </w:rPr>
        <w:t xml:space="preserve">O que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b w:val="1"/>
          <w:rtl w:val="0"/>
        </w:rPr>
        <w:t xml:space="preserve">Benefício: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b w:val="1"/>
          <w:rtl w:val="0"/>
        </w:rPr>
        <w:t xml:space="preserve">Qual dor resolve: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b w:val="1"/>
          <w:rtl w:val="0"/>
        </w:rPr>
        <w:t xml:space="preserve">O que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b w:val="1"/>
          <w:rtl w:val="0"/>
        </w:rPr>
        <w:t xml:space="preserve">Benefício: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b w:val="1"/>
          <w:rtl w:val="0"/>
        </w:rPr>
        <w:t xml:space="preserve">Qual dor resolve: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b w:val="1"/>
          <w:rtl w:val="0"/>
        </w:rPr>
        <w:t xml:space="preserve">O que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b w:val="1"/>
          <w:rtl w:val="0"/>
        </w:rPr>
        <w:t xml:space="preserve">Benefício: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b w:val="1"/>
          <w:rtl w:val="0"/>
        </w:rPr>
        <w:t xml:space="preserve">Qual dor resolve: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Style w:val="Heading3"/>
        <w:rPr/>
      </w:pPr>
      <w:bookmarkStart w:colFirst="0" w:colLast="0" w:name="_heading=h.lnxbz9" w:id="12"/>
      <w:bookmarkEnd w:id="12"/>
      <w:r w:rsidDel="00000000" w:rsidR="00000000" w:rsidRPr="00000000">
        <w:rPr>
          <w:rtl w:val="0"/>
        </w:rPr>
        <w:t xml:space="preserve">2.2 Entregáveis (como)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b w:val="1"/>
          <w:rtl w:val="0"/>
        </w:rPr>
        <w:t xml:space="preserve">Como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b w:val="1"/>
          <w:rtl w:val="0"/>
        </w:rPr>
        <w:t xml:space="preserve">Benefício: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b w:val="1"/>
          <w:rtl w:val="0"/>
        </w:rPr>
        <w:t xml:space="preserve">Qual dor resolve: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Style w:val="Heading3"/>
        <w:rPr/>
      </w:pPr>
      <w:bookmarkStart w:colFirst="0" w:colLast="0" w:name="_heading=h.35nkun2" w:id="13"/>
      <w:bookmarkEnd w:id="13"/>
      <w:r w:rsidDel="00000000" w:rsidR="00000000" w:rsidRPr="00000000">
        <w:rPr>
          <w:rtl w:val="0"/>
        </w:rPr>
        <w:t xml:space="preserve">2.3 Entregáveis (quando)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b w:val="1"/>
          <w:rtl w:val="0"/>
        </w:rPr>
        <w:t xml:space="preserve">Quando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b w:val="1"/>
          <w:rtl w:val="0"/>
        </w:rPr>
        <w:t xml:space="preserve">Benefício: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b w:val="1"/>
          <w:rtl w:val="0"/>
        </w:rPr>
        <w:t xml:space="preserve">Qual dor resolve: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Style w:val="Heading3"/>
        <w:rPr/>
      </w:pPr>
      <w:bookmarkStart w:colFirst="0" w:colLast="0" w:name="_heading=h.1ksv4uv" w:id="14"/>
      <w:bookmarkEnd w:id="14"/>
      <w:r w:rsidDel="00000000" w:rsidR="00000000" w:rsidRPr="00000000">
        <w:rPr>
          <w:rtl w:val="0"/>
        </w:rPr>
        <w:t xml:space="preserve">3. Bônus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b w:val="1"/>
          <w:rtl w:val="0"/>
        </w:rPr>
        <w:t xml:space="preserve">O que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b w:val="1"/>
          <w:rtl w:val="0"/>
        </w:rPr>
        <w:t xml:space="preserve">Benefício: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b w:val="1"/>
          <w:rtl w:val="0"/>
        </w:rPr>
        <w:t xml:space="preserve">Qual dor resolve: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b w:val="1"/>
          <w:rtl w:val="0"/>
        </w:rPr>
        <w:t xml:space="preserve">O que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b w:val="1"/>
          <w:rtl w:val="0"/>
        </w:rPr>
        <w:t xml:space="preserve">Benefício: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b w:val="1"/>
          <w:rtl w:val="0"/>
        </w:rPr>
        <w:t xml:space="preserve">Qual dor resolve: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Style w:val="Heading3"/>
        <w:rPr/>
      </w:pPr>
      <w:bookmarkStart w:colFirst="0" w:colLast="0" w:name="_heading=h.44sinio" w:id="15"/>
      <w:bookmarkEnd w:id="15"/>
      <w:r w:rsidDel="00000000" w:rsidR="00000000" w:rsidRPr="00000000">
        <w:rPr>
          <w:rtl w:val="0"/>
        </w:rPr>
        <w:t xml:space="preserve">4. Preço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b w:val="1"/>
          <w:rtl w:val="0"/>
        </w:rPr>
        <w:t xml:space="preserve">Ancoragem (comparáveis):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Preço: </w:t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Formas de pagamento: </w:t>
      </w:r>
    </w:p>
    <w:p w:rsidR="00000000" w:rsidDel="00000000" w:rsidP="00000000" w:rsidRDefault="00000000" w:rsidRPr="00000000" w14:paraId="0000005C">
      <w:pPr>
        <w:pStyle w:val="Heading3"/>
        <w:rPr/>
      </w:pPr>
      <w:bookmarkStart w:colFirst="0" w:colLast="0" w:name="_heading=h.2jxsxqh" w:id="16"/>
      <w:bookmarkEnd w:id="16"/>
      <w:r w:rsidDel="00000000" w:rsidR="00000000" w:rsidRPr="00000000">
        <w:rPr>
          <w:rtl w:val="0"/>
        </w:rPr>
        <w:t xml:space="preserve">5. Garantia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b w:val="1"/>
          <w:rtl w:val="0"/>
        </w:rPr>
        <w:t xml:space="preserve">Tipo de garantia (condicional ou incondicional):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b w:val="1"/>
          <w:rtl w:val="0"/>
        </w:rPr>
        <w:t xml:space="preserve">Tempo de garantia: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Style w:val="Heading3"/>
        <w:rPr/>
      </w:pPr>
      <w:bookmarkStart w:colFirst="0" w:colLast="0" w:name="_heading=h.z337ya" w:id="17"/>
      <w:bookmarkEnd w:id="17"/>
      <w:r w:rsidDel="00000000" w:rsidR="00000000" w:rsidRPr="00000000">
        <w:rPr>
          <w:rtl w:val="0"/>
        </w:rPr>
        <w:t xml:space="preserve">6. Fechamento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b w:val="1"/>
          <w:rtl w:val="0"/>
        </w:rPr>
        <w:t xml:space="preserve">Chamada pra ação (CTA):</w:t>
      </w:r>
      <w:r w:rsidDel="00000000" w:rsidR="00000000" w:rsidRPr="00000000">
        <w:rPr>
          <w:rtl w:val="0"/>
        </w:rPr>
        <w:t xml:space="preserve"> 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pRXz5ZtHCD4rMCaBBKNlf1+DaWA==">AMUW2mWkYT/tPILHW6KebKzL0Mn81+NZ9h+Y3wUbjc7xBTQAJspKFLXkNNbGJR2Cw+gtJ61YiFEFJRtwf+pzhfrbacgwDQt9GRtXLwFFOZDJd8Wa5y3eLum1wyRQ7zGNAm1PZXh55Or2Ijz3/v5Y9valMkP3EQBqOfoKIJV6i+ws6oqLeBpVVQS211FAYJTQuTN0Ga+wowzGuZzImiYEM4H8/9/T5F12DSO7Hnlh+WcUx9vy8h824beAjztMGGf0nuoA9Ukps76QjmtWzpWmndwDeJPFnJk6YbiAEn70KKdNGbTHoOJ/fyhclao5PIFWv9GwiwYHIAjcpjSk882nqs27JXriiRlTPU1lLkOimVn9T+MHwHA40N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